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5068"/>
      </w:tblGrid>
      <w:tr w:rsidR="00B414E4" w14:paraId="2D78CCDF" w14:textId="77777777" w:rsidTr="00A11875">
        <w:trPr>
          <w:trHeight w:val="698"/>
        </w:trPr>
        <w:tc>
          <w:tcPr>
            <w:tcW w:w="5070" w:type="dxa"/>
          </w:tcPr>
          <w:p w14:paraId="41F1EA95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 xml:space="preserve">МИНИСТЕРСТВО </w:t>
            </w:r>
          </w:p>
          <w:p w14:paraId="78C123AD" w14:textId="77777777" w:rsidR="00B414E4" w:rsidRPr="00B414E4" w:rsidRDefault="0086147B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C55FE03" wp14:editId="19FE8C90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80010</wp:posOffset>
                  </wp:positionV>
                  <wp:extent cx="720090" cy="7200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4E4" w:rsidRPr="00B414E4">
              <w:rPr>
                <w:b/>
                <w:sz w:val="20"/>
                <w:szCs w:val="22"/>
              </w:rPr>
              <w:t>ОБРАЗОВАНИЯ И НАУКИ</w:t>
            </w:r>
          </w:p>
          <w:p w14:paraId="2482A3FA" w14:textId="77777777" w:rsidR="00B414E4" w:rsidRDefault="00B414E4" w:rsidP="00B414E4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РЕСПУБЛИКИ ТАТАРСТАН</w:t>
            </w:r>
          </w:p>
        </w:tc>
        <w:tc>
          <w:tcPr>
            <w:tcW w:w="283" w:type="dxa"/>
          </w:tcPr>
          <w:p w14:paraId="42D978AD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2BF749E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Татарстан Республикасы</w:t>
            </w:r>
          </w:p>
          <w:p w14:paraId="48DC1B6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Мә</w:t>
            </w:r>
            <w:r w:rsidRPr="00B414E4">
              <w:rPr>
                <w:b/>
                <w:caps/>
                <w:spacing w:val="-4"/>
                <w:sz w:val="20"/>
                <w:szCs w:val="22"/>
              </w:rPr>
              <w:t>г</w:t>
            </w: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 xml:space="preserve">арИф һәм фән </w:t>
            </w:r>
          </w:p>
          <w:p w14:paraId="3F154159" w14:textId="77777777" w:rsidR="00B414E4" w:rsidRPr="00B414E4" w:rsidRDefault="00B414E4" w:rsidP="00B414E4">
            <w:pPr>
              <w:spacing w:line="220" w:lineRule="exact"/>
              <w:jc w:val="center"/>
              <w:rPr>
                <w:rFonts w:eastAsia="Andale Sans UI" w:cs="Tahoma"/>
                <w:b/>
                <w:kern w:val="1"/>
                <w:sz w:val="22"/>
                <w:szCs w:val="22"/>
                <w:lang w:eastAsia="fa-IR" w:bidi="fa-IR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МИНИСТРЛЫГЫ</w:t>
            </w:r>
          </w:p>
        </w:tc>
      </w:tr>
      <w:tr w:rsidR="00B414E4" w14:paraId="2B2D2B1D" w14:textId="77777777" w:rsidTr="00A11875">
        <w:trPr>
          <w:trHeight w:val="552"/>
        </w:trPr>
        <w:tc>
          <w:tcPr>
            <w:tcW w:w="5070" w:type="dxa"/>
          </w:tcPr>
          <w:p w14:paraId="0E58632D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Государственное бюджетное учреждение дополнительного образования</w:t>
            </w:r>
          </w:p>
        </w:tc>
        <w:tc>
          <w:tcPr>
            <w:tcW w:w="283" w:type="dxa"/>
          </w:tcPr>
          <w:p w14:paraId="6FE178DB" w14:textId="77777777" w:rsidR="00B414E4" w:rsidRDefault="00B414E4" w:rsidP="00B414E4">
            <w:pPr>
              <w:spacing w:line="220" w:lineRule="exact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14:paraId="37E65CA6" w14:textId="77777777" w:rsidR="00B414E4" w:rsidRPr="0086147B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Дәүләт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r w:rsidRPr="0086147B">
              <w:rPr>
                <w:rFonts w:eastAsia="Andale Sans UI" w:cs="Tahoma"/>
                <w:kern w:val="1"/>
                <w:sz w:val="20"/>
                <w:szCs w:val="22"/>
                <w:lang w:val="tt-RU" w:eastAsia="fa-IR" w:bidi="fa-IR"/>
              </w:rPr>
              <w:t xml:space="preserve">бюджет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өстәмә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  <w:p w14:paraId="1B7D2625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Белем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бирү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учреждениесе</w:t>
            </w:r>
            <w:proofErr w:type="spellEnd"/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</w:tc>
      </w:tr>
      <w:tr w:rsidR="00B414E4" w14:paraId="3979B971" w14:textId="77777777" w:rsidTr="00A11875">
        <w:tc>
          <w:tcPr>
            <w:tcW w:w="5070" w:type="dxa"/>
          </w:tcPr>
          <w:p w14:paraId="7EDBD0EC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>«РЕСПУБЛИКАНСКИЙ ЦЕНТР</w:t>
            </w:r>
          </w:p>
          <w:p w14:paraId="51EAE252" w14:textId="77777777" w:rsidR="00B414E4" w:rsidRDefault="00B414E4" w:rsidP="00A11875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ВНЕШКОЛЬНОЙ  РАБОТЫ»</w:t>
            </w:r>
            <w:r w:rsidR="00A11875">
              <w:t xml:space="preserve"> </w:t>
            </w:r>
          </w:p>
        </w:tc>
        <w:tc>
          <w:tcPr>
            <w:tcW w:w="283" w:type="dxa"/>
          </w:tcPr>
          <w:p w14:paraId="3AF955E8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A617143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«МӘКТӘПТӘН ТЫШ ЭШЛӘР </w:t>
            </w:r>
          </w:p>
          <w:p w14:paraId="5742D1DC" w14:textId="77777777" w:rsidR="00B414E4" w:rsidRDefault="00B414E4" w:rsidP="00A11875">
            <w:pPr>
              <w:widowControl w:val="0"/>
              <w:spacing w:line="220" w:lineRule="exact"/>
              <w:jc w:val="center"/>
              <w:textAlignment w:val="baseline"/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>РЕСПУБЛИКА ҮЗӘГЕ»</w:t>
            </w:r>
          </w:p>
        </w:tc>
      </w:tr>
      <w:tr w:rsidR="00B414E4" w14:paraId="33BDC5B3" w14:textId="77777777" w:rsidTr="00A11875">
        <w:tc>
          <w:tcPr>
            <w:tcW w:w="5070" w:type="dxa"/>
          </w:tcPr>
          <w:p w14:paraId="0DCBF9B2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420036, г. Казань, ул. Тимирязева, д.8-а</w:t>
            </w:r>
          </w:p>
        </w:tc>
        <w:tc>
          <w:tcPr>
            <w:tcW w:w="283" w:type="dxa"/>
          </w:tcPr>
          <w:p w14:paraId="6536ECBE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7250F04" w14:textId="77777777" w:rsidR="00B414E4" w:rsidRPr="0086147B" w:rsidRDefault="0086147B" w:rsidP="0086147B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420036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Казан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 ш.,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Тимирязев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ур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., 8-а</w:t>
            </w:r>
            <w:r w:rsidR="00B4124A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</w:p>
        </w:tc>
      </w:tr>
    </w:tbl>
    <w:p w14:paraId="1256352E" w14:textId="77777777" w:rsidR="00A11875" w:rsidRPr="00A11875" w:rsidRDefault="00A11875" w:rsidP="00A11875">
      <w:pPr>
        <w:spacing w:line="220" w:lineRule="exact"/>
        <w:jc w:val="center"/>
        <w:rPr>
          <w:b/>
          <w:sz w:val="14"/>
          <w:szCs w:val="28"/>
          <w:lang w:eastAsia="ru-RU"/>
        </w:rPr>
      </w:pPr>
    </w:p>
    <w:p w14:paraId="1042CE53" w14:textId="77777777" w:rsidR="00B414E4" w:rsidRDefault="00A11875" w:rsidP="00A11875">
      <w:pPr>
        <w:pBdr>
          <w:bottom w:val="single" w:sz="12" w:space="1" w:color="auto"/>
        </w:pBdr>
        <w:spacing w:line="220" w:lineRule="exact"/>
        <w:jc w:val="center"/>
        <w:rPr>
          <w:b/>
          <w:sz w:val="22"/>
          <w:szCs w:val="28"/>
          <w:lang w:val="en-US" w:eastAsia="ru-RU"/>
        </w:rPr>
      </w:pPr>
      <w:r>
        <w:rPr>
          <w:b/>
          <w:sz w:val="22"/>
          <w:szCs w:val="28"/>
          <w:lang w:eastAsia="ru-RU"/>
        </w:rPr>
        <w:t>Т</w:t>
      </w:r>
      <w:r w:rsidRPr="00A11875">
        <w:rPr>
          <w:b/>
          <w:sz w:val="22"/>
          <w:szCs w:val="28"/>
          <w:lang w:eastAsia="ru-RU"/>
        </w:rPr>
        <w:t>ел</w:t>
      </w:r>
      <w:r w:rsidR="00DA63EB">
        <w:rPr>
          <w:b/>
          <w:sz w:val="22"/>
          <w:szCs w:val="28"/>
          <w:lang w:val="en-US" w:eastAsia="ru-RU"/>
        </w:rPr>
        <w:t>.: (843) 204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="00DA63EB">
        <w:rPr>
          <w:b/>
          <w:sz w:val="22"/>
          <w:szCs w:val="28"/>
          <w:lang w:val="en-US" w:eastAsia="ru-RU"/>
        </w:rPr>
        <w:t>05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Pr="00A11875">
        <w:rPr>
          <w:b/>
          <w:sz w:val="22"/>
          <w:szCs w:val="28"/>
          <w:lang w:val="en-US" w:eastAsia="ru-RU"/>
        </w:rPr>
        <w:t xml:space="preserve">86, </w:t>
      </w:r>
      <w:r>
        <w:rPr>
          <w:b/>
          <w:sz w:val="22"/>
          <w:szCs w:val="28"/>
          <w:lang w:val="tt-RU" w:eastAsia="ru-RU"/>
        </w:rPr>
        <w:t>e-mail</w:t>
      </w:r>
      <w:r w:rsidRPr="00A11875">
        <w:rPr>
          <w:b/>
          <w:sz w:val="22"/>
          <w:szCs w:val="28"/>
          <w:lang w:val="en-US" w:eastAsia="ru-RU"/>
        </w:rPr>
        <w:t xml:space="preserve">: rcvr2014@mail.ru, </w:t>
      </w:r>
      <w:r>
        <w:rPr>
          <w:b/>
          <w:sz w:val="22"/>
          <w:szCs w:val="28"/>
          <w:lang w:eastAsia="ru-RU"/>
        </w:rPr>
        <w:t>сайт</w:t>
      </w:r>
      <w:r w:rsidRPr="00A11875">
        <w:rPr>
          <w:b/>
          <w:sz w:val="22"/>
          <w:szCs w:val="28"/>
          <w:lang w:val="en-US" w:eastAsia="ru-RU"/>
        </w:rPr>
        <w:t xml:space="preserve">: </w:t>
      </w:r>
      <w:hyperlink r:id="rId10" w:history="1">
        <w:r w:rsidR="0086147B" w:rsidRPr="00265E91">
          <w:rPr>
            <w:rStyle w:val="a3"/>
            <w:b/>
            <w:sz w:val="22"/>
            <w:szCs w:val="28"/>
            <w:lang w:val="en-US" w:eastAsia="ru-RU"/>
          </w:rPr>
          <w:t>http://rmc.tatar/</w:t>
        </w:r>
      </w:hyperlink>
    </w:p>
    <w:p w14:paraId="6DF20ADC" w14:textId="77777777" w:rsidR="0086147B" w:rsidRPr="00A11875" w:rsidRDefault="0086147B" w:rsidP="00A11875">
      <w:pPr>
        <w:spacing w:line="220" w:lineRule="exact"/>
        <w:jc w:val="center"/>
        <w:rPr>
          <w:sz w:val="20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17163B" w14:paraId="4F7540E1" w14:textId="77777777" w:rsidTr="00E41386">
        <w:tc>
          <w:tcPr>
            <w:tcW w:w="4928" w:type="dxa"/>
          </w:tcPr>
          <w:p w14:paraId="79978969" w14:textId="08C50531" w:rsidR="0017163B" w:rsidRPr="0017163B" w:rsidRDefault="002D09D4" w:rsidP="002D09D4">
            <w:pPr>
              <w:spacing w:line="276" w:lineRule="auto"/>
              <w:ind w:right="-1"/>
              <w:contextualSpacing/>
              <w:rPr>
                <w:sz w:val="28"/>
              </w:rPr>
            </w:pPr>
            <w:r>
              <w:t>__________</w:t>
            </w:r>
            <w:r w:rsidR="00336333">
              <w:t xml:space="preserve"> №</w:t>
            </w:r>
            <w:r>
              <w:t xml:space="preserve"> ______</w:t>
            </w:r>
          </w:p>
        </w:tc>
        <w:tc>
          <w:tcPr>
            <w:tcW w:w="5493" w:type="dxa"/>
          </w:tcPr>
          <w:p w14:paraId="30980BD9" w14:textId="6C69FFAE" w:rsidR="00DF09C8" w:rsidRPr="00DF09C8" w:rsidRDefault="00DF09C8" w:rsidP="00DF09C8">
            <w:pPr>
              <w:spacing w:line="276" w:lineRule="auto"/>
              <w:ind w:right="-1"/>
              <w:contextualSpacing/>
              <w:rPr>
                <w:sz w:val="28"/>
              </w:rPr>
            </w:pPr>
            <w:r w:rsidRPr="00DF09C8">
              <w:rPr>
                <w:sz w:val="28"/>
              </w:rPr>
              <w:t>Начальникам отделов (управлений) образования исполнительных комитетов</w:t>
            </w:r>
          </w:p>
          <w:p w14:paraId="540B5E58" w14:textId="77777777" w:rsidR="00DF09C8" w:rsidRPr="00DF09C8" w:rsidRDefault="00DF09C8" w:rsidP="00DF09C8">
            <w:pPr>
              <w:spacing w:line="276" w:lineRule="auto"/>
              <w:ind w:right="-1"/>
              <w:contextualSpacing/>
              <w:rPr>
                <w:sz w:val="28"/>
              </w:rPr>
            </w:pPr>
            <w:r w:rsidRPr="00DF09C8">
              <w:rPr>
                <w:sz w:val="28"/>
              </w:rPr>
              <w:t xml:space="preserve">муниципальных образований </w:t>
            </w:r>
          </w:p>
          <w:p w14:paraId="492FF275" w14:textId="532F3FFE" w:rsidR="0017163B" w:rsidRDefault="00DF09C8" w:rsidP="00DF09C8">
            <w:pPr>
              <w:spacing w:line="276" w:lineRule="auto"/>
              <w:ind w:right="-1"/>
              <w:contextualSpacing/>
              <w:rPr>
                <w:b/>
                <w:sz w:val="28"/>
              </w:rPr>
            </w:pPr>
            <w:r w:rsidRPr="00DF09C8">
              <w:rPr>
                <w:sz w:val="28"/>
              </w:rPr>
              <w:t>Республики Татарстан</w:t>
            </w:r>
          </w:p>
        </w:tc>
      </w:tr>
    </w:tbl>
    <w:p w14:paraId="3982A242" w14:textId="77777777" w:rsidR="002D09D4" w:rsidRDefault="002D09D4" w:rsidP="00E41386">
      <w:pPr>
        <w:ind w:right="6520"/>
        <w:contextualSpacing/>
      </w:pPr>
    </w:p>
    <w:p w14:paraId="63A66583" w14:textId="267C56B3" w:rsidR="00E41386" w:rsidRDefault="00E41386" w:rsidP="00E41386">
      <w:pPr>
        <w:ind w:right="6520"/>
        <w:contextualSpacing/>
      </w:pPr>
      <w:bookmarkStart w:id="0" w:name="_GoBack"/>
      <w:r>
        <w:t>О</w:t>
      </w:r>
      <w:r w:rsidRPr="00234A97">
        <w:t xml:space="preserve"> </w:t>
      </w:r>
      <w:r w:rsidR="00DF09C8">
        <w:t>проведении Всероссийского конкурса педагогических работников «Воспитать человека»</w:t>
      </w:r>
    </w:p>
    <w:bookmarkEnd w:id="0"/>
    <w:p w14:paraId="3D7E3E65" w14:textId="77777777" w:rsidR="00E41386" w:rsidRDefault="00E41386" w:rsidP="00E41386">
      <w:pPr>
        <w:ind w:right="6520"/>
        <w:contextualSpacing/>
        <w:jc w:val="both"/>
      </w:pPr>
    </w:p>
    <w:p w14:paraId="3B0BB67E" w14:textId="7BFF8CCC" w:rsidR="00E41386" w:rsidRPr="006D783A" w:rsidRDefault="00E41386" w:rsidP="00E41386">
      <w:pPr>
        <w:spacing w:line="360" w:lineRule="auto"/>
        <w:ind w:right="-1"/>
        <w:contextualSpacing/>
        <w:jc w:val="center"/>
        <w:rPr>
          <w:b/>
          <w:sz w:val="28"/>
          <w:szCs w:val="28"/>
        </w:rPr>
      </w:pPr>
      <w:r w:rsidRPr="00941E38">
        <w:rPr>
          <w:b/>
          <w:sz w:val="28"/>
          <w:szCs w:val="28"/>
        </w:rPr>
        <w:t>Уважаем</w:t>
      </w:r>
      <w:r w:rsidR="00DF09C8">
        <w:rPr>
          <w:b/>
          <w:sz w:val="28"/>
          <w:szCs w:val="28"/>
        </w:rPr>
        <w:t>ые</w:t>
      </w:r>
      <w:r w:rsidRPr="00941E38">
        <w:rPr>
          <w:b/>
          <w:sz w:val="28"/>
          <w:szCs w:val="28"/>
        </w:rPr>
        <w:t xml:space="preserve"> </w:t>
      </w:r>
      <w:r w:rsidR="00DF09C8">
        <w:rPr>
          <w:b/>
          <w:sz w:val="28"/>
          <w:szCs w:val="28"/>
        </w:rPr>
        <w:t>руководители</w:t>
      </w:r>
      <w:r>
        <w:rPr>
          <w:b/>
          <w:sz w:val="28"/>
          <w:szCs w:val="28"/>
        </w:rPr>
        <w:t xml:space="preserve">! </w:t>
      </w:r>
    </w:p>
    <w:p w14:paraId="203D19F0" w14:textId="77777777" w:rsidR="00DF09C8" w:rsidRDefault="00DF09C8" w:rsidP="00E41386">
      <w:pPr>
        <w:ind w:firstLine="709"/>
        <w:jc w:val="both"/>
        <w:rPr>
          <w:sz w:val="28"/>
          <w:szCs w:val="28"/>
        </w:rPr>
      </w:pPr>
    </w:p>
    <w:p w14:paraId="4B64DD0F" w14:textId="3C8CB412" w:rsidR="00E41386" w:rsidRDefault="00DF09C8" w:rsidP="00E413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 </w:t>
      </w:r>
      <w:r w:rsidR="006156F9">
        <w:rPr>
          <w:sz w:val="28"/>
          <w:szCs w:val="28"/>
        </w:rPr>
        <w:t>в</w:t>
      </w:r>
      <w:r>
        <w:rPr>
          <w:sz w:val="28"/>
          <w:szCs w:val="28"/>
        </w:rPr>
        <w:t xml:space="preserve">ас о проведении </w:t>
      </w:r>
      <w:r w:rsidRPr="00DF09C8">
        <w:rPr>
          <w:sz w:val="28"/>
          <w:szCs w:val="28"/>
        </w:rPr>
        <w:t>Всероссийского конкурса педагогических работников «Воспитать человека»</w:t>
      </w:r>
      <w:r w:rsidR="006156F9">
        <w:rPr>
          <w:sz w:val="28"/>
          <w:szCs w:val="28"/>
        </w:rPr>
        <w:t xml:space="preserve"> (далее – Конкурс)</w:t>
      </w:r>
      <w:r w:rsidR="00E41386">
        <w:rPr>
          <w:sz w:val="28"/>
          <w:szCs w:val="28"/>
        </w:rPr>
        <w:t>.</w:t>
      </w:r>
    </w:p>
    <w:p w14:paraId="6318C62E" w14:textId="3F2F107F" w:rsidR="00DF09C8" w:rsidRDefault="006156F9" w:rsidP="00E41386">
      <w:pPr>
        <w:ind w:firstLine="709"/>
        <w:jc w:val="both"/>
        <w:rPr>
          <w:sz w:val="28"/>
          <w:szCs w:val="28"/>
        </w:rPr>
      </w:pPr>
      <w:r w:rsidRPr="006156F9">
        <w:rPr>
          <w:sz w:val="28"/>
          <w:szCs w:val="28"/>
        </w:rPr>
        <w:t>Оператор Конкурса - ФГБНУ «Институт изучения детства, семьи и воспитания Российской академии образования»</w:t>
      </w:r>
      <w:r>
        <w:rPr>
          <w:sz w:val="28"/>
          <w:szCs w:val="28"/>
        </w:rPr>
        <w:t>.</w:t>
      </w:r>
    </w:p>
    <w:p w14:paraId="7CE4EF7A" w14:textId="594DCE48" w:rsidR="00FC115E" w:rsidRDefault="00FC115E" w:rsidP="00E41386">
      <w:pPr>
        <w:ind w:firstLine="709"/>
        <w:jc w:val="both"/>
        <w:rPr>
          <w:sz w:val="28"/>
          <w:szCs w:val="28"/>
        </w:rPr>
      </w:pPr>
      <w:r w:rsidRPr="00FC115E">
        <w:rPr>
          <w:sz w:val="28"/>
          <w:szCs w:val="28"/>
        </w:rPr>
        <w:t>Цель Конкурса - выявление и трансляция профессиональному сообществу новых форм, практик и инновационного педагогического опыта воспитания гармонично развитой и социально ответственной личности на основе духовно</w:t>
      </w:r>
      <w:r>
        <w:rPr>
          <w:sz w:val="28"/>
          <w:szCs w:val="28"/>
        </w:rPr>
        <w:t>-</w:t>
      </w:r>
      <w:r w:rsidRPr="00FC115E">
        <w:rPr>
          <w:sz w:val="28"/>
          <w:szCs w:val="28"/>
        </w:rPr>
        <w:t>нравственных ценностей, исторических и национально-культурных традиций Российской Федерации.</w:t>
      </w:r>
    </w:p>
    <w:p w14:paraId="0117585C" w14:textId="0718D4A2" w:rsidR="00FC115E" w:rsidRDefault="00FC115E" w:rsidP="00E41386">
      <w:pPr>
        <w:ind w:firstLine="709"/>
        <w:jc w:val="both"/>
        <w:rPr>
          <w:sz w:val="28"/>
          <w:szCs w:val="28"/>
        </w:rPr>
      </w:pPr>
      <w:r w:rsidRPr="00FC115E">
        <w:rPr>
          <w:sz w:val="28"/>
          <w:szCs w:val="28"/>
        </w:rPr>
        <w:t xml:space="preserve">Официальный сайт Конкурса - </w:t>
      </w:r>
      <w:proofErr w:type="spellStart"/>
      <w:r w:rsidRPr="00FC115E">
        <w:rPr>
          <w:sz w:val="28"/>
          <w:szCs w:val="28"/>
        </w:rPr>
        <w:t>воспитатьчеловека.рф</w:t>
      </w:r>
      <w:proofErr w:type="spellEnd"/>
      <w:r w:rsidRPr="00FC115E">
        <w:rPr>
          <w:sz w:val="28"/>
          <w:szCs w:val="28"/>
        </w:rPr>
        <w:t>.</w:t>
      </w:r>
    </w:p>
    <w:p w14:paraId="7011F6F6" w14:textId="687359AE" w:rsidR="00FC115E" w:rsidRDefault="00FC115E" w:rsidP="00E413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направить для участия в соответствующих номинациях Конкурса педагогических работников вашего муниципального образования. </w:t>
      </w:r>
    </w:p>
    <w:p w14:paraId="7770242F" w14:textId="77777777" w:rsidR="002D09D4" w:rsidRDefault="002D09D4" w:rsidP="002D09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Конкурсе необходимо</w:t>
      </w:r>
      <w:r w:rsidRPr="00FC115E">
        <w:rPr>
          <w:sz w:val="28"/>
          <w:szCs w:val="28"/>
        </w:rPr>
        <w:t xml:space="preserve"> в период с 25 августа по 10 октября 2021 г</w:t>
      </w:r>
      <w:r>
        <w:rPr>
          <w:sz w:val="28"/>
          <w:szCs w:val="28"/>
        </w:rPr>
        <w:t>ода</w:t>
      </w:r>
      <w:r w:rsidRPr="00FC115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FC115E">
        <w:rPr>
          <w:sz w:val="28"/>
          <w:szCs w:val="28"/>
        </w:rPr>
        <w:t>регистрир</w:t>
      </w:r>
      <w:r>
        <w:rPr>
          <w:sz w:val="28"/>
          <w:szCs w:val="28"/>
        </w:rPr>
        <w:t>овать</w:t>
      </w:r>
      <w:r w:rsidRPr="00FC115E">
        <w:rPr>
          <w:sz w:val="28"/>
          <w:szCs w:val="28"/>
        </w:rPr>
        <w:t>ся на официальном сайте Конкурса и разме</w:t>
      </w:r>
      <w:r>
        <w:rPr>
          <w:sz w:val="28"/>
          <w:szCs w:val="28"/>
        </w:rPr>
        <w:t>стить</w:t>
      </w:r>
      <w:r w:rsidRPr="00FC115E">
        <w:rPr>
          <w:sz w:val="28"/>
          <w:szCs w:val="28"/>
        </w:rPr>
        <w:t xml:space="preserve"> </w:t>
      </w:r>
      <w:proofErr w:type="gramStart"/>
      <w:r w:rsidRPr="00FC115E">
        <w:rPr>
          <w:sz w:val="28"/>
          <w:szCs w:val="28"/>
        </w:rPr>
        <w:t>конкурсное</w:t>
      </w:r>
      <w:proofErr w:type="gramEnd"/>
      <w:r w:rsidRPr="00FC115E">
        <w:rPr>
          <w:sz w:val="28"/>
          <w:szCs w:val="28"/>
        </w:rPr>
        <w:t xml:space="preserve"> портфолио участника Конкурса</w:t>
      </w:r>
      <w:r>
        <w:rPr>
          <w:sz w:val="28"/>
          <w:szCs w:val="28"/>
        </w:rPr>
        <w:t>.</w:t>
      </w:r>
    </w:p>
    <w:p w14:paraId="5606D68B" w14:textId="282B1930" w:rsidR="002D09D4" w:rsidRDefault="002D09D4" w:rsidP="002D09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Положение </w:t>
      </w:r>
      <w:r w:rsidRPr="002D09D4">
        <w:rPr>
          <w:sz w:val="28"/>
          <w:szCs w:val="28"/>
        </w:rPr>
        <w:t>о Всероссийском конкурсе</w:t>
      </w:r>
      <w:r>
        <w:rPr>
          <w:sz w:val="28"/>
          <w:szCs w:val="28"/>
        </w:rPr>
        <w:t xml:space="preserve"> </w:t>
      </w:r>
      <w:r w:rsidRPr="002D09D4">
        <w:rPr>
          <w:sz w:val="28"/>
          <w:szCs w:val="28"/>
        </w:rPr>
        <w:t>педагогических работников «Воспитать человека»</w:t>
      </w:r>
      <w:r>
        <w:rPr>
          <w:sz w:val="28"/>
          <w:szCs w:val="28"/>
        </w:rPr>
        <w:t xml:space="preserve"> на 32 л. в 1 экз.</w:t>
      </w:r>
    </w:p>
    <w:p w14:paraId="06E55C5F" w14:textId="77777777" w:rsidR="00E41386" w:rsidRDefault="00E41386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</w:p>
    <w:p w14:paraId="28156462" w14:textId="77777777" w:rsidR="00E41386" w:rsidRDefault="00E41386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</w:p>
    <w:p w14:paraId="6397951E" w14:textId="77777777" w:rsidR="002D09D4" w:rsidRDefault="002D09D4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</w:p>
    <w:p w14:paraId="57B8BC19" w14:textId="2E95187A" w:rsidR="00E41386" w:rsidRDefault="00E41386" w:rsidP="00E41386">
      <w:pPr>
        <w:tabs>
          <w:tab w:val="left" w:pos="585"/>
        </w:tabs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D95EB6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C115E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А.М. Зиновьев</w:t>
      </w:r>
    </w:p>
    <w:p w14:paraId="6514E345" w14:textId="77777777" w:rsidR="00E41386" w:rsidRDefault="00E41386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6D5FC640" w14:textId="77777777" w:rsidR="00E41386" w:rsidRDefault="00E41386" w:rsidP="00E41386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</w:p>
    <w:p w14:paraId="0E456C94" w14:textId="3898B229" w:rsidR="00E41386" w:rsidRPr="00D95EB6" w:rsidRDefault="00FC115E" w:rsidP="00E41386">
      <w:pPr>
        <w:tabs>
          <w:tab w:val="left" w:pos="585"/>
        </w:tabs>
        <w:spacing w:line="276" w:lineRule="auto"/>
        <w:contextualSpacing/>
        <w:jc w:val="both"/>
        <w:rPr>
          <w:sz w:val="18"/>
          <w:szCs w:val="22"/>
        </w:rPr>
      </w:pPr>
      <w:proofErr w:type="spellStart"/>
      <w:r>
        <w:rPr>
          <w:sz w:val="18"/>
          <w:szCs w:val="22"/>
        </w:rPr>
        <w:t>Ю</w:t>
      </w:r>
      <w:r w:rsidR="00E41386" w:rsidRPr="00D95EB6">
        <w:rPr>
          <w:sz w:val="18"/>
          <w:szCs w:val="22"/>
        </w:rPr>
        <w:t>.</w:t>
      </w:r>
      <w:r>
        <w:rPr>
          <w:sz w:val="18"/>
          <w:szCs w:val="22"/>
        </w:rPr>
        <w:t>Ю</w:t>
      </w:r>
      <w:r w:rsidR="00E41386" w:rsidRPr="00D95EB6">
        <w:rPr>
          <w:sz w:val="18"/>
          <w:szCs w:val="22"/>
        </w:rPr>
        <w:t>.</w:t>
      </w:r>
      <w:r>
        <w:rPr>
          <w:sz w:val="18"/>
          <w:szCs w:val="22"/>
        </w:rPr>
        <w:t>Владимирова</w:t>
      </w:r>
      <w:proofErr w:type="spellEnd"/>
      <w:r w:rsidR="00E41386" w:rsidRPr="00D95EB6">
        <w:rPr>
          <w:sz w:val="18"/>
          <w:szCs w:val="22"/>
        </w:rPr>
        <w:t>,</w:t>
      </w:r>
    </w:p>
    <w:p w14:paraId="29D43084" w14:textId="29C80B3E" w:rsidR="007D566C" w:rsidRPr="00653B02" w:rsidRDefault="00E41386" w:rsidP="00653B02">
      <w:pPr>
        <w:tabs>
          <w:tab w:val="left" w:pos="585"/>
        </w:tabs>
        <w:spacing w:line="276" w:lineRule="auto"/>
        <w:contextualSpacing/>
        <w:jc w:val="both"/>
        <w:rPr>
          <w:sz w:val="22"/>
          <w:szCs w:val="22"/>
        </w:rPr>
      </w:pPr>
      <w:r w:rsidRPr="00D95EB6">
        <w:rPr>
          <w:sz w:val="18"/>
          <w:szCs w:val="22"/>
        </w:rPr>
        <w:t>(843) 204-05-86 (доб. 2</w:t>
      </w:r>
      <w:r w:rsidR="00FC115E">
        <w:rPr>
          <w:sz w:val="18"/>
          <w:szCs w:val="22"/>
        </w:rPr>
        <w:t>07</w:t>
      </w:r>
      <w:r w:rsidRPr="00D95EB6">
        <w:rPr>
          <w:sz w:val="18"/>
          <w:szCs w:val="22"/>
        </w:rPr>
        <w:t>)</w:t>
      </w:r>
    </w:p>
    <w:sectPr w:rsidR="007D566C" w:rsidRPr="00653B02" w:rsidSect="001F40B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FCF06" w14:textId="77777777" w:rsidR="00903BC7" w:rsidRDefault="00903BC7" w:rsidP="008E5654">
      <w:r>
        <w:separator/>
      </w:r>
    </w:p>
  </w:endnote>
  <w:endnote w:type="continuationSeparator" w:id="0">
    <w:p w14:paraId="62AFD333" w14:textId="77777777" w:rsidR="00903BC7" w:rsidRDefault="00903BC7" w:rsidP="008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E94BC" w14:textId="77777777" w:rsidR="00903BC7" w:rsidRDefault="00903BC7" w:rsidP="008E5654">
      <w:r>
        <w:separator/>
      </w:r>
    </w:p>
  </w:footnote>
  <w:footnote w:type="continuationSeparator" w:id="0">
    <w:p w14:paraId="119312DE" w14:textId="77777777" w:rsidR="00903BC7" w:rsidRDefault="00903BC7" w:rsidP="008E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82F0491"/>
    <w:multiLevelType w:val="hybridMultilevel"/>
    <w:tmpl w:val="B68463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BB30A8"/>
    <w:multiLevelType w:val="hybridMultilevel"/>
    <w:tmpl w:val="F2F8AA34"/>
    <w:lvl w:ilvl="0" w:tplc="364C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D1"/>
    <w:rsid w:val="00007C65"/>
    <w:rsid w:val="00015EC7"/>
    <w:rsid w:val="0001698A"/>
    <w:rsid w:val="00037518"/>
    <w:rsid w:val="00040807"/>
    <w:rsid w:val="0007707D"/>
    <w:rsid w:val="000B2DDB"/>
    <w:rsid w:val="000D280F"/>
    <w:rsid w:val="000E1890"/>
    <w:rsid w:val="000F1ED1"/>
    <w:rsid w:val="000F492F"/>
    <w:rsid w:val="00100606"/>
    <w:rsid w:val="0010545E"/>
    <w:rsid w:val="001057F6"/>
    <w:rsid w:val="00126E65"/>
    <w:rsid w:val="001330E0"/>
    <w:rsid w:val="001402AB"/>
    <w:rsid w:val="00142043"/>
    <w:rsid w:val="00160019"/>
    <w:rsid w:val="001637A9"/>
    <w:rsid w:val="0017163B"/>
    <w:rsid w:val="00174240"/>
    <w:rsid w:val="00193DD9"/>
    <w:rsid w:val="0019582C"/>
    <w:rsid w:val="001B37AA"/>
    <w:rsid w:val="001B525F"/>
    <w:rsid w:val="001C5C3D"/>
    <w:rsid w:val="001D17DE"/>
    <w:rsid w:val="001E0940"/>
    <w:rsid w:val="001F40B3"/>
    <w:rsid w:val="00200FDE"/>
    <w:rsid w:val="002303CB"/>
    <w:rsid w:val="00243238"/>
    <w:rsid w:val="002545AD"/>
    <w:rsid w:val="002555B2"/>
    <w:rsid w:val="0025724F"/>
    <w:rsid w:val="00263BA7"/>
    <w:rsid w:val="00282389"/>
    <w:rsid w:val="00291832"/>
    <w:rsid w:val="002928B9"/>
    <w:rsid w:val="002A7698"/>
    <w:rsid w:val="002C5E72"/>
    <w:rsid w:val="002D09D4"/>
    <w:rsid w:val="002F3119"/>
    <w:rsid w:val="002F404F"/>
    <w:rsid w:val="00321367"/>
    <w:rsid w:val="0033198F"/>
    <w:rsid w:val="00336333"/>
    <w:rsid w:val="003711BD"/>
    <w:rsid w:val="00381E48"/>
    <w:rsid w:val="003A7003"/>
    <w:rsid w:val="003C0F4A"/>
    <w:rsid w:val="003C2B86"/>
    <w:rsid w:val="003D1289"/>
    <w:rsid w:val="003E3441"/>
    <w:rsid w:val="003F5865"/>
    <w:rsid w:val="003F674B"/>
    <w:rsid w:val="004016E2"/>
    <w:rsid w:val="004361A1"/>
    <w:rsid w:val="0044165A"/>
    <w:rsid w:val="00483E47"/>
    <w:rsid w:val="004917A0"/>
    <w:rsid w:val="00491AE6"/>
    <w:rsid w:val="00494E5C"/>
    <w:rsid w:val="004D719C"/>
    <w:rsid w:val="00502B0F"/>
    <w:rsid w:val="00505FC7"/>
    <w:rsid w:val="00507DBA"/>
    <w:rsid w:val="005138DF"/>
    <w:rsid w:val="005220F7"/>
    <w:rsid w:val="005305CB"/>
    <w:rsid w:val="00532B92"/>
    <w:rsid w:val="0053441D"/>
    <w:rsid w:val="00534E59"/>
    <w:rsid w:val="0053757C"/>
    <w:rsid w:val="0054421A"/>
    <w:rsid w:val="005454A8"/>
    <w:rsid w:val="00550B27"/>
    <w:rsid w:val="00561AE8"/>
    <w:rsid w:val="00563894"/>
    <w:rsid w:val="00575993"/>
    <w:rsid w:val="005766AF"/>
    <w:rsid w:val="00580CAD"/>
    <w:rsid w:val="005C18FD"/>
    <w:rsid w:val="005C1AF9"/>
    <w:rsid w:val="005C6977"/>
    <w:rsid w:val="005F7AA5"/>
    <w:rsid w:val="00612C9E"/>
    <w:rsid w:val="006156F9"/>
    <w:rsid w:val="00624E3D"/>
    <w:rsid w:val="006517DF"/>
    <w:rsid w:val="00653B02"/>
    <w:rsid w:val="00661C34"/>
    <w:rsid w:val="006738C1"/>
    <w:rsid w:val="006807DD"/>
    <w:rsid w:val="00695548"/>
    <w:rsid w:val="006C687A"/>
    <w:rsid w:val="006F51D5"/>
    <w:rsid w:val="00717067"/>
    <w:rsid w:val="007301F3"/>
    <w:rsid w:val="00733E3D"/>
    <w:rsid w:val="0074532A"/>
    <w:rsid w:val="00750210"/>
    <w:rsid w:val="00780554"/>
    <w:rsid w:val="007D17E4"/>
    <w:rsid w:val="007D566C"/>
    <w:rsid w:val="007F317F"/>
    <w:rsid w:val="00802151"/>
    <w:rsid w:val="00802257"/>
    <w:rsid w:val="008030AA"/>
    <w:rsid w:val="00817D27"/>
    <w:rsid w:val="00836292"/>
    <w:rsid w:val="0084289D"/>
    <w:rsid w:val="00847CAA"/>
    <w:rsid w:val="008536D5"/>
    <w:rsid w:val="0085791D"/>
    <w:rsid w:val="0086147B"/>
    <w:rsid w:val="0086335A"/>
    <w:rsid w:val="00870212"/>
    <w:rsid w:val="00873EE5"/>
    <w:rsid w:val="0089029D"/>
    <w:rsid w:val="008B35FE"/>
    <w:rsid w:val="008C1945"/>
    <w:rsid w:val="008C4D06"/>
    <w:rsid w:val="008D0E87"/>
    <w:rsid w:val="008D78D5"/>
    <w:rsid w:val="008E49A9"/>
    <w:rsid w:val="008E5654"/>
    <w:rsid w:val="008F2E78"/>
    <w:rsid w:val="00903BC7"/>
    <w:rsid w:val="00911D29"/>
    <w:rsid w:val="00914899"/>
    <w:rsid w:val="00945D49"/>
    <w:rsid w:val="00945E00"/>
    <w:rsid w:val="00981DB4"/>
    <w:rsid w:val="00995621"/>
    <w:rsid w:val="00997D1C"/>
    <w:rsid w:val="009A333B"/>
    <w:rsid w:val="009F0183"/>
    <w:rsid w:val="00A05B80"/>
    <w:rsid w:val="00A11875"/>
    <w:rsid w:val="00A451F1"/>
    <w:rsid w:val="00A50CE3"/>
    <w:rsid w:val="00A60C69"/>
    <w:rsid w:val="00A66A1F"/>
    <w:rsid w:val="00A754D7"/>
    <w:rsid w:val="00A8716D"/>
    <w:rsid w:val="00AA54F7"/>
    <w:rsid w:val="00AB1104"/>
    <w:rsid w:val="00AC14C4"/>
    <w:rsid w:val="00AF0112"/>
    <w:rsid w:val="00B37F20"/>
    <w:rsid w:val="00B4124A"/>
    <w:rsid w:val="00B414E4"/>
    <w:rsid w:val="00B61EA9"/>
    <w:rsid w:val="00B660D0"/>
    <w:rsid w:val="00BA6733"/>
    <w:rsid w:val="00BB543B"/>
    <w:rsid w:val="00BF61E1"/>
    <w:rsid w:val="00C03FBB"/>
    <w:rsid w:val="00C634E2"/>
    <w:rsid w:val="00C72088"/>
    <w:rsid w:val="00C80AE5"/>
    <w:rsid w:val="00C87716"/>
    <w:rsid w:val="00CC529D"/>
    <w:rsid w:val="00CC7523"/>
    <w:rsid w:val="00CE0E93"/>
    <w:rsid w:val="00CE1FBE"/>
    <w:rsid w:val="00CE5D8F"/>
    <w:rsid w:val="00CF60D2"/>
    <w:rsid w:val="00D016F3"/>
    <w:rsid w:val="00D34ABE"/>
    <w:rsid w:val="00D756D3"/>
    <w:rsid w:val="00D75DBD"/>
    <w:rsid w:val="00D76AA8"/>
    <w:rsid w:val="00D95EB6"/>
    <w:rsid w:val="00DA63EB"/>
    <w:rsid w:val="00DC7B5E"/>
    <w:rsid w:val="00DF09C8"/>
    <w:rsid w:val="00DF467A"/>
    <w:rsid w:val="00DF4785"/>
    <w:rsid w:val="00E25B74"/>
    <w:rsid w:val="00E41386"/>
    <w:rsid w:val="00E773C9"/>
    <w:rsid w:val="00E93DB6"/>
    <w:rsid w:val="00EA5C92"/>
    <w:rsid w:val="00EF1BC2"/>
    <w:rsid w:val="00F34F73"/>
    <w:rsid w:val="00F52D22"/>
    <w:rsid w:val="00F66911"/>
    <w:rsid w:val="00F73DF9"/>
    <w:rsid w:val="00F821E2"/>
    <w:rsid w:val="00F86384"/>
    <w:rsid w:val="00FA1275"/>
    <w:rsid w:val="00FA5ACA"/>
    <w:rsid w:val="00FC115E"/>
    <w:rsid w:val="00FC1DC2"/>
    <w:rsid w:val="00FD5B99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rmc.tata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8632-9227-489B-A9FB-28DD8E5B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Links>
    <vt:vector size="6" baseType="variant"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Азалия</cp:lastModifiedBy>
  <cp:revision>3</cp:revision>
  <cp:lastPrinted>2018-07-19T10:10:00Z</cp:lastPrinted>
  <dcterms:created xsi:type="dcterms:W3CDTF">2021-09-10T09:39:00Z</dcterms:created>
  <dcterms:modified xsi:type="dcterms:W3CDTF">2021-09-10T11:33:00Z</dcterms:modified>
</cp:coreProperties>
</file>